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CA421">
      <w:pPr>
        <w:ind w:left="-420" w:leftChars="-200"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663C52CC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培正中学（初中）“</w:t>
      </w:r>
      <w:r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  <w:t>青少年足球人才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”专项测试</w:t>
      </w:r>
    </w:p>
    <w:p w14:paraId="76CEE71E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方法与评分标准</w:t>
      </w:r>
    </w:p>
    <w:p w14:paraId="5F5DD57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一、测试内容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2044" w:tblpY="176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47"/>
        <w:gridCol w:w="2040"/>
        <w:gridCol w:w="1157"/>
        <w:gridCol w:w="1186"/>
        <w:gridCol w:w="1205"/>
      </w:tblGrid>
      <w:tr w14:paraId="624F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Merge w:val="restart"/>
            <w:noWrap w:val="0"/>
            <w:vAlign w:val="center"/>
          </w:tcPr>
          <w:p w14:paraId="4796CF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235" w:type="dxa"/>
            <w:gridSpan w:val="5"/>
            <w:noWrap w:val="0"/>
            <w:vAlign w:val="center"/>
          </w:tcPr>
          <w:p w14:paraId="546B2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非守门员测试内容及要求</w:t>
            </w:r>
          </w:p>
        </w:tc>
      </w:tr>
      <w:tr w14:paraId="312C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4" w:type="dxa"/>
            <w:vMerge w:val="continue"/>
            <w:noWrap w:val="0"/>
            <w:vAlign w:val="top"/>
          </w:tcPr>
          <w:p w14:paraId="77907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687" w:type="dxa"/>
            <w:gridSpan w:val="2"/>
            <w:noWrap w:val="0"/>
            <w:vAlign w:val="center"/>
          </w:tcPr>
          <w:p w14:paraId="5ED181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55794A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 w14:paraId="1138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04" w:type="dxa"/>
            <w:noWrap w:val="0"/>
            <w:vAlign w:val="center"/>
          </w:tcPr>
          <w:p w14:paraId="0993AC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647" w:type="dxa"/>
            <w:noWrap w:val="0"/>
            <w:vAlign w:val="center"/>
          </w:tcPr>
          <w:p w14:paraId="2A5CF7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 w14:paraId="76D669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2040" w:type="dxa"/>
            <w:noWrap w:val="0"/>
            <w:vAlign w:val="center"/>
          </w:tcPr>
          <w:p w14:paraId="36E2B3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 w14:paraId="4B63B2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1157" w:type="dxa"/>
            <w:noWrap w:val="0"/>
            <w:vAlign w:val="center"/>
          </w:tcPr>
          <w:p w14:paraId="66895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传准</w:t>
            </w:r>
          </w:p>
          <w:p w14:paraId="42EAC7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186" w:type="dxa"/>
            <w:noWrap w:val="0"/>
            <w:vAlign w:val="center"/>
          </w:tcPr>
          <w:p w14:paraId="6200E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运射</w:t>
            </w:r>
          </w:p>
          <w:p w14:paraId="55A1D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205" w:type="dxa"/>
            <w:noWrap w:val="0"/>
            <w:vAlign w:val="center"/>
          </w:tcPr>
          <w:p w14:paraId="1442D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 w14:paraId="10D85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 w14:paraId="3CB3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</w:p>
    <w:p w14:paraId="0FE0EA6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p w14:paraId="2B61F98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p w14:paraId="1A6DF8E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2025" w:tblpY="1613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61"/>
        <w:gridCol w:w="1308"/>
        <w:gridCol w:w="954"/>
        <w:gridCol w:w="954"/>
        <w:gridCol w:w="954"/>
        <w:gridCol w:w="954"/>
        <w:gridCol w:w="959"/>
      </w:tblGrid>
      <w:tr w14:paraId="233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5" w:type="dxa"/>
            <w:vMerge w:val="restart"/>
            <w:noWrap w:val="0"/>
            <w:vAlign w:val="center"/>
          </w:tcPr>
          <w:p w14:paraId="5FAB3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 w14:paraId="23C0D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守门员测试内容及要求</w:t>
            </w:r>
          </w:p>
        </w:tc>
      </w:tr>
      <w:tr w14:paraId="3E71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vMerge w:val="continue"/>
            <w:noWrap w:val="0"/>
            <w:vAlign w:val="top"/>
          </w:tcPr>
          <w:p w14:paraId="0645C3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498D99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4775" w:type="dxa"/>
            <w:gridSpan w:val="5"/>
            <w:noWrap w:val="0"/>
            <w:vAlign w:val="center"/>
          </w:tcPr>
          <w:p w14:paraId="0DBE4F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 w14:paraId="19CC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15" w:type="dxa"/>
            <w:noWrap w:val="0"/>
            <w:vAlign w:val="center"/>
          </w:tcPr>
          <w:p w14:paraId="6729D7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261" w:type="dxa"/>
            <w:noWrap w:val="0"/>
            <w:vAlign w:val="center"/>
          </w:tcPr>
          <w:p w14:paraId="69B00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 w14:paraId="46672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1308" w:type="dxa"/>
            <w:noWrap w:val="0"/>
            <w:vAlign w:val="center"/>
          </w:tcPr>
          <w:p w14:paraId="28160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 w14:paraId="361BFA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3DA62E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扑、接球</w:t>
            </w:r>
          </w:p>
          <w:p w14:paraId="6E463B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6E7CD8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发球门球</w:t>
            </w:r>
          </w:p>
          <w:p w14:paraId="6B4462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6031A2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凌空球</w:t>
            </w:r>
          </w:p>
          <w:p w14:paraId="69647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54" w:type="dxa"/>
            <w:noWrap w:val="0"/>
            <w:vAlign w:val="center"/>
          </w:tcPr>
          <w:p w14:paraId="48BA70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立定跳远</w:t>
            </w:r>
          </w:p>
          <w:p w14:paraId="61F39F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59" w:type="dxa"/>
            <w:noWrap w:val="0"/>
            <w:vAlign w:val="center"/>
          </w:tcPr>
          <w:p w14:paraId="146FF0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 w14:paraId="666CC1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 w14:paraId="4B298C4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 w14:paraId="134AB8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 w14:paraId="324C17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5BCD20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0801A2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BB734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4F1804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B7BDFC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B8B14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5A8AC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9BFBE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ADC9AD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5D925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测试过程全程录像，测试评委由校内外专家组成。</w:t>
      </w:r>
    </w:p>
    <w:p w14:paraId="45F2F43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1818D7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二、评分标准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6975F33F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（一）评分标准（场上队员）</w:t>
      </w:r>
    </w:p>
    <w:p w14:paraId="2D3D50B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29D98D6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表1：身体形态标准</w:t>
      </w:r>
    </w:p>
    <w:tbl>
      <w:tblPr>
        <w:tblStyle w:val="6"/>
        <w:tblpPr w:leftFromText="180" w:rightFromText="180" w:vertAnchor="text" w:horzAnchor="page" w:tblpX="1615" w:tblpY="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68"/>
        <w:gridCol w:w="2268"/>
        <w:gridCol w:w="2268"/>
      </w:tblGrid>
      <w:tr w14:paraId="1DFB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 w14:paraId="50F299C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68" w:type="dxa"/>
            <w:noWrap w:val="0"/>
            <w:vAlign w:val="center"/>
          </w:tcPr>
          <w:p w14:paraId="76E212F5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68" w:type="dxa"/>
            <w:noWrap w:val="0"/>
            <w:vAlign w:val="center"/>
          </w:tcPr>
          <w:p w14:paraId="1294111F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68" w:type="dxa"/>
            <w:noWrap w:val="0"/>
            <w:vAlign w:val="center"/>
          </w:tcPr>
          <w:p w14:paraId="39CAD6B9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 w14:paraId="01BC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 w14:paraId="236B971F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68" w:type="dxa"/>
            <w:noWrap w:val="0"/>
            <w:vAlign w:val="center"/>
          </w:tcPr>
          <w:p w14:paraId="3280337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68" w:type="dxa"/>
            <w:noWrap w:val="0"/>
            <w:vAlign w:val="center"/>
          </w:tcPr>
          <w:p w14:paraId="1CC7CDBA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68" w:type="dxa"/>
            <w:noWrap w:val="0"/>
            <w:vAlign w:val="center"/>
          </w:tcPr>
          <w:p w14:paraId="5B87797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 w14:paraId="643E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66" w:type="dxa"/>
            <w:noWrap w:val="0"/>
            <w:vAlign w:val="center"/>
          </w:tcPr>
          <w:p w14:paraId="5C8E4EB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68" w:type="dxa"/>
            <w:noWrap w:val="0"/>
            <w:vAlign w:val="center"/>
          </w:tcPr>
          <w:p w14:paraId="1AB0A9A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68" w:type="dxa"/>
            <w:noWrap w:val="0"/>
            <w:vAlign w:val="center"/>
          </w:tcPr>
          <w:p w14:paraId="5A4DDAC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68" w:type="dxa"/>
            <w:noWrap w:val="0"/>
            <w:vAlign w:val="center"/>
          </w:tcPr>
          <w:p w14:paraId="6872F116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 w14:paraId="78BB28A3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D58FDC2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0D916C0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1092C5AA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78AD10F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米跑评分标准</w:t>
      </w:r>
    </w:p>
    <w:tbl>
      <w:tblPr>
        <w:tblStyle w:val="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 w14:paraId="4C93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204CC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43061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19406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6400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10E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F83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908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33B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FBA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FF3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D34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2413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A59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43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A65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9D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ABF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19C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F80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4E91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7D1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980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802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9D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17B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520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075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4C37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6E473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915EB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2D101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BEA1F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E19E4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5D6E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37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101337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14A662D3">
      <w:pPr>
        <w:spacing w:before="114" w:line="219" w:lineRule="auto"/>
        <w:ind w:firstLine="3131" w:firstLineChars="1200"/>
        <w:jc w:val="left"/>
        <w:outlineLvl w:val="0"/>
        <w:rPr>
          <w:rFonts w:hint="default" w:ascii="仿宋" w:hAnsi="仿宋" w:eastAsia="仿宋" w:cs="仿宋"/>
          <w:b/>
          <w:bCs/>
          <w:spacing w:val="1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表3：传准（共7个球）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7"/>
        <w:gridCol w:w="1407"/>
        <w:gridCol w:w="1407"/>
        <w:gridCol w:w="1407"/>
        <w:gridCol w:w="1407"/>
        <w:gridCol w:w="1407"/>
      </w:tblGrid>
      <w:tr w14:paraId="6993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 w14:paraId="1941E319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进球数</w:t>
            </w:r>
          </w:p>
        </w:tc>
        <w:tc>
          <w:tcPr>
            <w:tcW w:w="1407" w:type="dxa"/>
            <w:noWrap w:val="0"/>
            <w:vAlign w:val="top"/>
          </w:tcPr>
          <w:p w14:paraId="5A4A104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78DB9252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7CD75535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2FDA6C62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67D9538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7263E8B4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DE8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 w14:paraId="142A883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1407" w:type="dxa"/>
            <w:noWrap w:val="0"/>
            <w:vAlign w:val="top"/>
          </w:tcPr>
          <w:p w14:paraId="42800017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407" w:type="dxa"/>
            <w:noWrap w:val="0"/>
            <w:vAlign w:val="top"/>
          </w:tcPr>
          <w:p w14:paraId="37E052F7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16分</w:t>
            </w:r>
          </w:p>
        </w:tc>
        <w:tc>
          <w:tcPr>
            <w:tcW w:w="1407" w:type="dxa"/>
            <w:noWrap w:val="0"/>
            <w:vAlign w:val="top"/>
          </w:tcPr>
          <w:p w14:paraId="656977C1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12分</w:t>
            </w:r>
          </w:p>
        </w:tc>
        <w:tc>
          <w:tcPr>
            <w:tcW w:w="1407" w:type="dxa"/>
            <w:noWrap w:val="0"/>
            <w:vAlign w:val="top"/>
          </w:tcPr>
          <w:p w14:paraId="25D919B2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1407" w:type="dxa"/>
            <w:noWrap w:val="0"/>
            <w:vAlign w:val="top"/>
          </w:tcPr>
          <w:p w14:paraId="3099A1B0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1407" w:type="dxa"/>
            <w:noWrap w:val="0"/>
            <w:vAlign w:val="top"/>
          </w:tcPr>
          <w:p w14:paraId="72CDBB9B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</w:tbl>
    <w:p w14:paraId="670D5DE3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59A2FDC2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运射评分表</w:t>
      </w:r>
    </w:p>
    <w:tbl>
      <w:tblPr>
        <w:tblStyle w:val="5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96"/>
        <w:gridCol w:w="1833"/>
        <w:gridCol w:w="265"/>
        <w:gridCol w:w="782"/>
        <w:gridCol w:w="1814"/>
        <w:gridCol w:w="2008"/>
      </w:tblGrid>
      <w:tr w14:paraId="4EFA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348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</w:tr>
      <w:tr w14:paraId="734A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1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0B8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5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705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EC2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</w:tr>
      <w:tr w14:paraId="3C74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11.21～11.40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49A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15.01～15.20</w:t>
            </w:r>
          </w:p>
        </w:tc>
      </w:tr>
      <w:tr w14:paraId="0F63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11.41～11.60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30F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15.21～15.40</w:t>
            </w:r>
          </w:p>
        </w:tc>
      </w:tr>
      <w:tr w14:paraId="737E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11.61～11.80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138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15.41～15.60</w:t>
            </w:r>
          </w:p>
        </w:tc>
      </w:tr>
      <w:tr w14:paraId="31B4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11.81～12.00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83E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15.61～15.80</w:t>
            </w:r>
          </w:p>
        </w:tc>
      </w:tr>
      <w:tr w14:paraId="5155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12.01～12.20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799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15.81～16.00</w:t>
            </w:r>
          </w:p>
        </w:tc>
      </w:tr>
      <w:tr w14:paraId="653A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12.21～12.40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3B4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16.01～16.20</w:t>
            </w:r>
          </w:p>
        </w:tc>
      </w:tr>
      <w:tr w14:paraId="7FFD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12.41～12.60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515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16.21～16.40</w:t>
            </w:r>
          </w:p>
        </w:tc>
      </w:tr>
      <w:tr w14:paraId="4883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12.61～12.80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D3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16.41～16.60</w:t>
            </w:r>
          </w:p>
        </w:tc>
      </w:tr>
      <w:tr w14:paraId="56E2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12.81～13.00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2FF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16.61～17.00</w:t>
            </w:r>
          </w:p>
        </w:tc>
      </w:tr>
    </w:tbl>
    <w:p w14:paraId="19A638EE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153E5AC7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683C0C0C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0214DB82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表5：足球实战能力评分细则</w:t>
      </w:r>
    </w:p>
    <w:p w14:paraId="76119672">
      <w:pPr>
        <w:spacing w:line="18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5"/>
        <w:tblW w:w="8908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7222"/>
      </w:tblGrid>
      <w:tr w14:paraId="63CDD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86" w:type="dxa"/>
            <w:noWrap w:val="0"/>
            <w:vAlign w:val="top"/>
          </w:tcPr>
          <w:p w14:paraId="3300C902">
            <w:pPr>
              <w:pStyle w:val="16"/>
              <w:spacing w:before="122" w:line="219" w:lineRule="auto"/>
              <w:ind w:left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7222" w:type="dxa"/>
            <w:noWrap w:val="0"/>
            <w:vAlign w:val="top"/>
          </w:tcPr>
          <w:p w14:paraId="143ECFF7">
            <w:pPr>
              <w:pStyle w:val="16"/>
              <w:spacing w:before="121" w:line="218" w:lineRule="auto"/>
              <w:ind w:left="25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评价标准</w:t>
            </w:r>
          </w:p>
        </w:tc>
      </w:tr>
      <w:tr w14:paraId="7BAE1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86" w:type="dxa"/>
            <w:noWrap w:val="0"/>
            <w:vAlign w:val="center"/>
          </w:tcPr>
          <w:p w14:paraId="775A6017">
            <w:pPr>
              <w:pStyle w:val="16"/>
              <w:spacing w:before="98" w:line="21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0~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422FE5A2">
            <w:pPr>
              <w:pStyle w:val="16"/>
              <w:spacing w:before="108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对抗情况下技术动作运用及完成合理、规范；比赛作风顽强、心理状态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稳定。</w:t>
            </w:r>
          </w:p>
        </w:tc>
      </w:tr>
      <w:tr w14:paraId="6D41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86" w:type="dxa"/>
            <w:noWrap w:val="0"/>
            <w:vAlign w:val="center"/>
          </w:tcPr>
          <w:p w14:paraId="265ADFA3">
            <w:pPr>
              <w:pStyle w:val="16"/>
              <w:spacing w:before="131" w:line="220" w:lineRule="auto"/>
              <w:ind w:left="7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2721AC87">
            <w:pPr>
              <w:pStyle w:val="16"/>
              <w:spacing w:before="129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对抗情况下技术动作运用较合理，完成动作较规范；比赛作风良好、心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理状态稳定。</w:t>
            </w:r>
          </w:p>
        </w:tc>
      </w:tr>
      <w:tr w14:paraId="32BBE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86" w:type="dxa"/>
            <w:noWrap w:val="0"/>
            <w:vAlign w:val="center"/>
          </w:tcPr>
          <w:p w14:paraId="5AADD3D7">
            <w:pPr>
              <w:pStyle w:val="16"/>
              <w:spacing w:before="123" w:line="22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中(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001B9988">
            <w:pPr>
              <w:pStyle w:val="16"/>
              <w:spacing w:before="121" w:line="229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战术意识水平表现一般，攻守职责完成一般，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情况下技术动作运用基本合理，完成动作基本规范；比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赛作风较好、心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理状态有波动。</w:t>
            </w:r>
          </w:p>
        </w:tc>
      </w:tr>
      <w:tr w14:paraId="35153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86" w:type="dxa"/>
            <w:noWrap w:val="0"/>
            <w:vAlign w:val="top"/>
          </w:tcPr>
          <w:p w14:paraId="46CCF52B">
            <w:pPr>
              <w:pStyle w:val="16"/>
              <w:spacing w:before="106" w:line="2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差(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7222" w:type="dxa"/>
            <w:noWrap w:val="0"/>
            <w:vAlign w:val="top"/>
          </w:tcPr>
          <w:p w14:paraId="06578609">
            <w:pPr>
              <w:pStyle w:val="16"/>
              <w:spacing w:before="105" w:line="232" w:lineRule="auto"/>
              <w:ind w:left="12" w:firstLine="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一般、心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 w14:paraId="5C8B851E">
      <w:pPr>
        <w:rPr>
          <w:rFonts w:hint="eastAsia" w:ascii="仿宋" w:hAnsi="仿宋" w:eastAsia="仿宋" w:cs="仿宋"/>
          <w:sz w:val="24"/>
          <w:szCs w:val="24"/>
        </w:rPr>
      </w:pPr>
    </w:p>
    <w:p w14:paraId="0198B14D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02FA32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（二）评分标准（守门员）</w:t>
      </w:r>
    </w:p>
    <w:p w14:paraId="324AE2E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C509FFA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表1：身体形态</w:t>
      </w:r>
    </w:p>
    <w:p w14:paraId="0984F3B8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410" w:tblpY="-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50"/>
        <w:gridCol w:w="2250"/>
        <w:gridCol w:w="2250"/>
      </w:tblGrid>
      <w:tr w14:paraId="2411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 w14:paraId="64C5380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50" w:type="dxa"/>
            <w:noWrap w:val="0"/>
            <w:vAlign w:val="center"/>
          </w:tcPr>
          <w:p w14:paraId="7EE6FEE3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noWrap w:val="0"/>
            <w:vAlign w:val="center"/>
          </w:tcPr>
          <w:p w14:paraId="5D0D9D2B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50" w:type="dxa"/>
            <w:noWrap w:val="0"/>
            <w:vAlign w:val="center"/>
          </w:tcPr>
          <w:p w14:paraId="76754F75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 w14:paraId="790F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 w14:paraId="1AAD2DA7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50" w:type="dxa"/>
            <w:noWrap w:val="0"/>
            <w:vAlign w:val="center"/>
          </w:tcPr>
          <w:p w14:paraId="4A89C8FD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50" w:type="dxa"/>
            <w:noWrap w:val="0"/>
            <w:vAlign w:val="center"/>
          </w:tcPr>
          <w:p w14:paraId="69686478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50" w:type="dxa"/>
            <w:noWrap w:val="0"/>
            <w:vAlign w:val="center"/>
          </w:tcPr>
          <w:p w14:paraId="39E2F92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 w14:paraId="65D1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24" w:type="dxa"/>
            <w:noWrap w:val="0"/>
            <w:vAlign w:val="center"/>
          </w:tcPr>
          <w:p w14:paraId="2EC7783A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50" w:type="dxa"/>
            <w:noWrap w:val="0"/>
            <w:vAlign w:val="center"/>
          </w:tcPr>
          <w:p w14:paraId="2655922E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50" w:type="dxa"/>
            <w:noWrap w:val="0"/>
            <w:vAlign w:val="center"/>
          </w:tcPr>
          <w:p w14:paraId="355AD430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50" w:type="dxa"/>
            <w:noWrap w:val="0"/>
            <w:vAlign w:val="center"/>
          </w:tcPr>
          <w:p w14:paraId="5F41FAA7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 w14:paraId="002490B0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0C42151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2F52C5F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4318F3CF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26D898D2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F862890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米跑评分标准</w:t>
      </w:r>
    </w:p>
    <w:tbl>
      <w:tblPr>
        <w:tblStyle w:val="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 w14:paraId="5802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6A116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201F7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15D98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0D24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9F7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2F8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48F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A45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E49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95C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0D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55AE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FE4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86F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C1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ADE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89C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33E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390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6C20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0BE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5A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4D9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60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125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64F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B11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6EA2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BFA05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BDFC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4B4A5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D7AB2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62545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A67C2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82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4DBB23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7D78478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1DBDEA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DCA0A8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03EE72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表3：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传、接球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14:paraId="004B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61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7D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A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3D902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401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A07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FEC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3E7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3A3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EA1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010D7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6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1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B7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  <w:tr w14:paraId="5FB2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4D677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CF1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79E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F73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D22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D3A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40C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3C92D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6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DE3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9D257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C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D3A3F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C9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1B07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传、接球：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要求接球手法手型标准，满分为5分；传球6个，左右两侧各3个；接球4个，左右两侧各2个，每个球得1分。</w:t>
      </w:r>
    </w:p>
    <w:p w14:paraId="2D5BDAF5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BF57C79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发球门球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14:paraId="2C4C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BD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 w14:paraId="79751B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发球门球：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共5个球，需过中场线左侧、中间、右侧三个指定区域，每个球得3分。</w:t>
      </w:r>
    </w:p>
    <w:p w14:paraId="7EDF5A3B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15D9F0BE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表5：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凌空球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14:paraId="2F28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29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 w14:paraId="60ADBB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凌空球：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共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个球，需过中场线左侧、中间、右侧三个指定区域，每个球得1分。</w:t>
      </w:r>
    </w:p>
    <w:p w14:paraId="773F2B29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575B1B78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表6：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立定跳远评分标准</w:t>
      </w:r>
    </w:p>
    <w:tbl>
      <w:tblPr>
        <w:tblStyle w:val="5"/>
        <w:tblW w:w="9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90"/>
        <w:gridCol w:w="228"/>
        <w:gridCol w:w="1033"/>
        <w:gridCol w:w="1090"/>
        <w:gridCol w:w="228"/>
        <w:gridCol w:w="1033"/>
        <w:gridCol w:w="1090"/>
        <w:gridCol w:w="228"/>
        <w:gridCol w:w="1033"/>
        <w:gridCol w:w="1090"/>
      </w:tblGrid>
      <w:tr w14:paraId="5E2B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E998C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5EFDC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1F4E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</w:tr>
      <w:tr w14:paraId="575F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8F8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0FB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CB4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5DB1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755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A3B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513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35CF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A94AC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666D5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577F4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CF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6A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8C1F95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0442179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727EA78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A31B128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4FB3C71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2EE07D7A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E45932D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表7：足球实战能力评分细则</w:t>
      </w:r>
    </w:p>
    <w:p w14:paraId="4CC3004E">
      <w:pPr>
        <w:spacing w:line="18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5"/>
        <w:tblW w:w="8908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795"/>
      </w:tblGrid>
      <w:tr w14:paraId="7879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13" w:type="dxa"/>
            <w:noWrap w:val="0"/>
            <w:vAlign w:val="top"/>
          </w:tcPr>
          <w:p w14:paraId="57A49601">
            <w:pPr>
              <w:pStyle w:val="16"/>
              <w:spacing w:before="122" w:line="219" w:lineRule="auto"/>
              <w:ind w:left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6795" w:type="dxa"/>
            <w:noWrap w:val="0"/>
            <w:vAlign w:val="top"/>
          </w:tcPr>
          <w:p w14:paraId="6456964B">
            <w:pPr>
              <w:pStyle w:val="16"/>
              <w:spacing w:before="121" w:line="218" w:lineRule="auto"/>
              <w:ind w:left="25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评价标准</w:t>
            </w:r>
          </w:p>
        </w:tc>
      </w:tr>
      <w:tr w14:paraId="0A5EA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113" w:type="dxa"/>
            <w:noWrap w:val="0"/>
            <w:vAlign w:val="center"/>
          </w:tcPr>
          <w:p w14:paraId="203D8B92">
            <w:pPr>
              <w:pStyle w:val="16"/>
              <w:spacing w:before="98" w:line="219" w:lineRule="auto"/>
              <w:ind w:left="1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0~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61F702C7">
            <w:pPr>
              <w:pStyle w:val="16"/>
              <w:spacing w:before="108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对抗情况下技术动作运用及完成合理、规范；比赛作风顽强、心理状态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稳定。</w:t>
            </w:r>
          </w:p>
        </w:tc>
      </w:tr>
      <w:tr w14:paraId="0D121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113" w:type="dxa"/>
            <w:noWrap w:val="0"/>
            <w:vAlign w:val="center"/>
          </w:tcPr>
          <w:p w14:paraId="26B1D23A">
            <w:pPr>
              <w:pStyle w:val="16"/>
              <w:spacing w:before="131" w:line="220" w:lineRule="auto"/>
              <w:ind w:left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66C7E355">
            <w:pPr>
              <w:pStyle w:val="16"/>
              <w:spacing w:before="129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对抗情况下技术动作运用较合理，完成动作较规范；比赛作风良好、心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理状态稳定。</w:t>
            </w:r>
          </w:p>
        </w:tc>
      </w:tr>
      <w:tr w14:paraId="33E7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113" w:type="dxa"/>
            <w:noWrap w:val="0"/>
            <w:vAlign w:val="center"/>
          </w:tcPr>
          <w:p w14:paraId="5536E9FD">
            <w:pPr>
              <w:pStyle w:val="16"/>
              <w:spacing w:before="123" w:line="220" w:lineRule="auto"/>
              <w:ind w:left="16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中(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5E394187">
            <w:pPr>
              <w:pStyle w:val="16"/>
              <w:spacing w:before="121" w:line="229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战术意识水平表现一般，攻守职责完成一般，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情况下技术动作运用基本合理，完成动作基本规范；比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赛作风较好、心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理状态有波动。</w:t>
            </w:r>
          </w:p>
        </w:tc>
      </w:tr>
      <w:tr w14:paraId="5C845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113" w:type="dxa"/>
            <w:noWrap w:val="0"/>
            <w:vAlign w:val="top"/>
          </w:tcPr>
          <w:p w14:paraId="41DB905A">
            <w:pPr>
              <w:pStyle w:val="16"/>
              <w:spacing w:before="106" w:line="220" w:lineRule="auto"/>
              <w:ind w:left="1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差(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6795" w:type="dxa"/>
            <w:noWrap w:val="0"/>
            <w:vAlign w:val="top"/>
          </w:tcPr>
          <w:p w14:paraId="19E98BE5">
            <w:pPr>
              <w:pStyle w:val="16"/>
              <w:spacing w:before="105" w:line="232" w:lineRule="auto"/>
              <w:ind w:left="12" w:firstLine="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一般、心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 w14:paraId="6A68A52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1125"/>
        <w:gridCol w:w="1455"/>
        <w:gridCol w:w="840"/>
        <w:gridCol w:w="735"/>
        <w:gridCol w:w="765"/>
        <w:gridCol w:w="885"/>
      </w:tblGrid>
      <w:tr w14:paraId="084D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E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越秀区初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足球专业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测试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评分统计表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（非守门员）</w:t>
            </w:r>
          </w:p>
        </w:tc>
      </w:tr>
      <w:tr w14:paraId="02FD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5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 w14:paraId="0AA1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F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4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 w14:paraId="2A57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8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D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A1B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8A5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773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FFA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AA5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25F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033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9CE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983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F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125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9D0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FDB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1A6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27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FFA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C41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07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470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95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297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26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8C6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6C8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966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6CD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BB6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EED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8C1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E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BD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549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369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7C7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DEA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36A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9E7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B99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4B9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7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4AF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D4B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DE1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946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18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475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A6D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62B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985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B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B27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E6B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E8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A56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03C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7E6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66B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C09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79F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C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40C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C5E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E19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37E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BB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F81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9E6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0C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628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E9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6AC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D43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6B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F33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0C3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2B9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18B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44F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8DF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4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757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FED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D06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2CB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267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510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A1F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21C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C67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3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36F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C06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7F8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227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692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757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66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11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A88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DB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0E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 w14:paraId="07E780C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8EAF2D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720"/>
        <w:gridCol w:w="1035"/>
        <w:gridCol w:w="840"/>
        <w:gridCol w:w="742"/>
        <w:gridCol w:w="705"/>
        <w:gridCol w:w="735"/>
        <w:gridCol w:w="488"/>
        <w:gridCol w:w="885"/>
      </w:tblGrid>
      <w:tr w14:paraId="14AE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足球专业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评分统计表（守门员）</w:t>
            </w:r>
          </w:p>
        </w:tc>
      </w:tr>
      <w:tr w14:paraId="1BC4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6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 w14:paraId="2DA9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0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3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扑、接球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发球门球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凌空球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 w14:paraId="2155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5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9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5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04D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008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06B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77B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6D2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C39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5DA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41C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580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C6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B31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D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29B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492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AAB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6BB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018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057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EB3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095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756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2BC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9DD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95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BE5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FC7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89D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21D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D04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F5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9D9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39F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143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992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13F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C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0D9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84F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C4E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570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C9D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F8E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73F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58A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BCD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978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25D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97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9E8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037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C53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4C4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28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2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8C4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C9E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612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212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0A7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532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 w14:paraId="1F9A716D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12F776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66DAB8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D6E3F9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11140C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95F7A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B46A3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B2A7A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62989278"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2678D0"/>
    <w:p w14:paraId="6D473E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2JiZjJlZTZlNTE0NmIzY2QzZjBlZDZlNjYzYmUifQ=="/>
  </w:docVars>
  <w:rsids>
    <w:rsidRoot w:val="6A283C57"/>
    <w:rsid w:val="045F74EB"/>
    <w:rsid w:val="06504B4E"/>
    <w:rsid w:val="070B051A"/>
    <w:rsid w:val="08545EC6"/>
    <w:rsid w:val="1B5979EB"/>
    <w:rsid w:val="1B905946"/>
    <w:rsid w:val="21893A13"/>
    <w:rsid w:val="27F74ABE"/>
    <w:rsid w:val="29DF0A10"/>
    <w:rsid w:val="2AFC4894"/>
    <w:rsid w:val="2DF74F76"/>
    <w:rsid w:val="2EC14843"/>
    <w:rsid w:val="36A42E60"/>
    <w:rsid w:val="39542E1A"/>
    <w:rsid w:val="3A923B26"/>
    <w:rsid w:val="4191369F"/>
    <w:rsid w:val="423C15B9"/>
    <w:rsid w:val="456F03A0"/>
    <w:rsid w:val="4AF22A01"/>
    <w:rsid w:val="4B2A1C61"/>
    <w:rsid w:val="4FB42BA3"/>
    <w:rsid w:val="51F65664"/>
    <w:rsid w:val="574E404B"/>
    <w:rsid w:val="57B2504F"/>
    <w:rsid w:val="5E995A5F"/>
    <w:rsid w:val="628340FE"/>
    <w:rsid w:val="63D66158"/>
    <w:rsid w:val="6A283C57"/>
    <w:rsid w:val="7FF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7"/>
    <w:autoRedefine/>
    <w:qFormat/>
    <w:uiPriority w:val="0"/>
    <w:rPr>
      <w:rFonts w:ascii="MingLiU" w:hAnsi="MingLiU" w:eastAsia="MingLiU" w:cs="MingLiU"/>
      <w:color w:val="000000"/>
      <w:sz w:val="18"/>
      <w:szCs w:val="18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17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4422</Words>
  <Characters>5268</Characters>
  <Lines>0</Lines>
  <Paragraphs>0</Paragraphs>
  <TotalTime>5</TotalTime>
  <ScaleCrop>false</ScaleCrop>
  <LinksUpToDate>false</LinksUpToDate>
  <CharactersWithSpaces>5480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2024-04-01T00:14:00Z</dcterms:created>
  <dc:creator>许爱日</dc:creator>
  <cp:lastModifiedBy>WPS_235009991</cp:lastModifiedBy>
  <cp:lastPrinted>2024-04-02T07:53:00Z</cp:lastPrinted>
  <dcterms:modified xsi:type="dcterms:W3CDTF">2024-06-21T10:48:04Z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077490C1F4214B299355F5EA8B4CF72C_13</vt:lpwstr>
  </property>
</Properties>
</file>