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广东省中小学“百千万人才培养工程”培养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学员</w:t>
      </w:r>
    </w:p>
    <w:p>
      <w:pPr>
        <w:spacing w:line="540" w:lineRule="exact"/>
        <w:ind w:firstLine="3088" w:firstLineChars="699"/>
        <w:rPr>
          <w:rFonts w:hAnsi="仿宋" w:eastAsia="仿宋"/>
          <w:b/>
          <w:sz w:val="44"/>
          <w:szCs w:val="44"/>
          <w:highlight w:val="none"/>
        </w:rPr>
      </w:pPr>
    </w:p>
    <w:p>
      <w:pPr>
        <w:spacing w:line="540" w:lineRule="exact"/>
        <w:jc w:val="center"/>
        <w:rPr>
          <w:rFonts w:ascii="黑体" w:hAnsi="黑体" w:eastAsia="黑体"/>
          <w:sz w:val="52"/>
          <w:szCs w:val="52"/>
          <w:highlight w:val="none"/>
        </w:rPr>
      </w:pPr>
      <w:r>
        <w:rPr>
          <w:rFonts w:hint="eastAsia" w:ascii="黑体" w:hAnsi="黑体" w:eastAsia="黑体"/>
          <w:sz w:val="52"/>
          <w:szCs w:val="52"/>
          <w:highlight w:val="none"/>
        </w:rPr>
        <w:t>申报表</w:t>
      </w:r>
    </w:p>
    <w:bookmarkEnd w:id="0"/>
    <w:p>
      <w:pPr>
        <w:spacing w:line="560" w:lineRule="exact"/>
        <w:jc w:val="left"/>
        <w:rPr>
          <w:rFonts w:hint="eastAsia"/>
          <w:b/>
          <w:sz w:val="44"/>
          <w:highlight w:val="none"/>
        </w:rPr>
      </w:pPr>
    </w:p>
    <w:p>
      <w:pPr>
        <w:spacing w:line="560" w:lineRule="exact"/>
        <w:jc w:val="center"/>
        <w:rPr>
          <w:rFonts w:eastAsia="仿宋_GB2312"/>
          <w:sz w:val="36"/>
          <w:szCs w:val="36"/>
          <w:highlight w:val="none"/>
          <w:u w:val="single"/>
        </w:rPr>
      </w:pPr>
      <w:r>
        <w:rPr>
          <w:rFonts w:eastAsia="仿宋_GB2312"/>
          <w:sz w:val="36"/>
          <w:szCs w:val="36"/>
          <w:highlight w:val="none"/>
        </w:rPr>
        <w:t xml:space="preserve"> </w:t>
      </w:r>
      <w:r>
        <w:rPr>
          <w:rFonts w:hint="eastAsia" w:eastAsia="仿宋_GB2312"/>
          <w:sz w:val="36"/>
          <w:szCs w:val="36"/>
          <w:highlight w:val="none"/>
        </w:rPr>
        <w:t>申报</w:t>
      </w:r>
      <w:r>
        <w:rPr>
          <w:rFonts w:eastAsia="仿宋_GB2312"/>
          <w:sz w:val="36"/>
          <w:szCs w:val="36"/>
          <w:highlight w:val="none"/>
        </w:rPr>
        <w:t xml:space="preserve">  </w:t>
      </w:r>
      <w:r>
        <w:rPr>
          <w:rFonts w:hint="eastAsia" w:ascii="微软雅黑" w:hAnsi="微软雅黑" w:eastAsia="微软雅黑" w:cs="微软雅黑"/>
          <w:sz w:val="52"/>
          <w:szCs w:val="52"/>
          <w:highlight w:val="none"/>
          <w:u w:val="single"/>
        </w:rPr>
        <w:t>□</w:t>
      </w:r>
      <w:r>
        <w:rPr>
          <w:rFonts w:hint="eastAsia" w:eastAsia="仿宋_GB2312"/>
          <w:sz w:val="36"/>
          <w:szCs w:val="36"/>
          <w:highlight w:val="none"/>
          <w:u w:val="single"/>
        </w:rPr>
        <w:t>名教师</w:t>
      </w:r>
      <w:r>
        <w:rPr>
          <w:rFonts w:eastAsia="仿宋_GB2312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52"/>
          <w:szCs w:val="52"/>
          <w:highlight w:val="none"/>
          <w:u w:val="single"/>
        </w:rPr>
        <w:t>□</w:t>
      </w:r>
      <w:r>
        <w:rPr>
          <w:rFonts w:hint="eastAsia" w:eastAsia="仿宋_GB2312"/>
          <w:sz w:val="36"/>
          <w:szCs w:val="36"/>
          <w:highlight w:val="none"/>
          <w:u w:val="single"/>
        </w:rPr>
        <w:t>名校长</w:t>
      </w:r>
      <w:r>
        <w:rPr>
          <w:rFonts w:eastAsia="仿宋_GB2312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52"/>
          <w:szCs w:val="52"/>
          <w:highlight w:val="none"/>
          <w:u w:val="single"/>
        </w:rPr>
        <w:t>□</w:t>
      </w:r>
      <w:r>
        <w:rPr>
          <w:rFonts w:hint="eastAsia" w:eastAsia="仿宋_GB2312"/>
          <w:sz w:val="36"/>
          <w:szCs w:val="36"/>
          <w:highlight w:val="none"/>
          <w:u w:val="single"/>
        </w:rPr>
        <w:t>名班主任</w:t>
      </w:r>
    </w:p>
    <w:p>
      <w:pPr>
        <w:spacing w:line="560" w:lineRule="exact"/>
        <w:ind w:firstLine="2400" w:firstLineChars="750"/>
        <w:rPr>
          <w:rFonts w:eastAsia="仿宋_GB2312"/>
          <w:sz w:val="32"/>
          <w:highlight w:val="none"/>
        </w:rPr>
      </w:pPr>
      <w:r>
        <w:rPr>
          <w:rFonts w:eastAsia="仿宋_GB2312"/>
          <w:sz w:val="32"/>
          <w:highlight w:val="none"/>
        </w:rPr>
        <w:t>(</w:t>
      </w:r>
      <w:r>
        <w:rPr>
          <w:rFonts w:hint="eastAsia" w:eastAsia="仿宋_GB2312"/>
          <w:sz w:val="32"/>
          <w:highlight w:val="none"/>
        </w:rPr>
        <w:t>请在相应类别中划</w:t>
      </w:r>
      <w:r>
        <w:rPr>
          <w:rFonts w:hint="eastAsia" w:eastAsia="仿宋_GB2312"/>
          <w:sz w:val="32"/>
          <w:highlight w:val="none"/>
          <w:lang w:eastAsia="zh-CN"/>
        </w:rPr>
        <w:t>“</w:t>
      </w:r>
      <w:r>
        <w:rPr>
          <w:rFonts w:hint="default" w:ascii="Arial" w:hAnsi="Arial" w:eastAsia="仿宋_GB2312" w:cs="Arial"/>
          <w:sz w:val="32"/>
          <w:highlight w:val="none"/>
          <w:lang w:eastAsia="zh-CN"/>
        </w:rPr>
        <w:t>√</w:t>
      </w:r>
      <w:r>
        <w:rPr>
          <w:rFonts w:hint="eastAsia" w:eastAsia="仿宋_GB2312"/>
          <w:sz w:val="32"/>
          <w:highlight w:val="none"/>
          <w:lang w:eastAsia="zh-CN"/>
        </w:rPr>
        <w:t>”</w:t>
      </w:r>
      <w:r>
        <w:rPr>
          <w:rFonts w:eastAsia="仿宋_GB2312"/>
          <w:sz w:val="32"/>
          <w:highlight w:val="none"/>
        </w:rPr>
        <w:t>)</w:t>
      </w:r>
    </w:p>
    <w:p>
      <w:pPr>
        <w:spacing w:line="560" w:lineRule="exact"/>
        <w:rPr>
          <w:rFonts w:eastAsia="仿宋_GB2312"/>
          <w:sz w:val="32"/>
          <w:highlight w:val="none"/>
        </w:rPr>
      </w:pPr>
    </w:p>
    <w:p>
      <w:pPr>
        <w:spacing w:line="560" w:lineRule="exact"/>
        <w:ind w:left="1440"/>
        <w:rPr>
          <w:rFonts w:eastAsia="仿宋_GB2312"/>
          <w:spacing w:val="10"/>
          <w:sz w:val="32"/>
          <w:highlight w:val="none"/>
        </w:rPr>
      </w:pPr>
      <w:r>
        <w:rPr>
          <w:rFonts w:hint="eastAsia" w:eastAsia="仿宋_GB2312"/>
          <w:spacing w:val="10"/>
          <w:sz w:val="32"/>
          <w:highlight w:val="none"/>
        </w:rPr>
        <w:t>所在市、县</w:t>
      </w:r>
      <w:r>
        <w:rPr>
          <w:rFonts w:eastAsia="仿宋_GB2312"/>
          <w:spacing w:val="10"/>
          <w:sz w:val="32"/>
          <w:highlight w:val="none"/>
        </w:rPr>
        <w:t>(</w:t>
      </w:r>
      <w:r>
        <w:rPr>
          <w:rFonts w:hint="eastAsia" w:eastAsia="仿宋_GB2312"/>
          <w:spacing w:val="10"/>
          <w:sz w:val="32"/>
          <w:highlight w:val="none"/>
        </w:rPr>
        <w:t>区</w:t>
      </w:r>
      <w:r>
        <w:rPr>
          <w:rFonts w:eastAsia="仿宋_GB2312"/>
          <w:spacing w:val="10"/>
          <w:sz w:val="32"/>
          <w:highlight w:val="none"/>
        </w:rPr>
        <w:t xml:space="preserve">)  </w:t>
      </w:r>
      <w:r>
        <w:rPr>
          <w:rFonts w:eastAsia="仿宋_GB2312"/>
          <w:spacing w:val="10"/>
          <w:sz w:val="32"/>
          <w:highlight w:val="none"/>
          <w:u w:val="single"/>
        </w:rPr>
        <w:tab/>
      </w:r>
      <w:r>
        <w:rPr>
          <w:rFonts w:eastAsia="仿宋_GB2312"/>
          <w:spacing w:val="10"/>
          <w:sz w:val="32"/>
          <w:highlight w:val="none"/>
          <w:u w:val="single"/>
        </w:rPr>
        <w:tab/>
      </w:r>
      <w:r>
        <w:rPr>
          <w:rFonts w:eastAsia="仿宋_GB2312"/>
          <w:spacing w:val="10"/>
          <w:sz w:val="32"/>
          <w:highlight w:val="none"/>
          <w:u w:val="single"/>
        </w:rPr>
        <w:tab/>
      </w:r>
      <w:r>
        <w:rPr>
          <w:rFonts w:eastAsia="仿宋_GB2312"/>
          <w:spacing w:val="10"/>
          <w:sz w:val="32"/>
          <w:highlight w:val="none"/>
          <w:u w:val="single"/>
        </w:rPr>
        <w:tab/>
      </w:r>
      <w:r>
        <w:rPr>
          <w:rFonts w:eastAsia="仿宋_GB2312"/>
          <w:spacing w:val="10"/>
          <w:sz w:val="32"/>
          <w:highlight w:val="none"/>
          <w:u w:val="single"/>
        </w:rPr>
        <w:tab/>
      </w:r>
      <w:r>
        <w:rPr>
          <w:rFonts w:eastAsia="仿宋_GB2312"/>
          <w:spacing w:val="10"/>
          <w:sz w:val="32"/>
          <w:highlight w:val="none"/>
          <w:u w:val="single"/>
        </w:rPr>
        <w:tab/>
      </w:r>
      <w:r>
        <w:rPr>
          <w:rFonts w:eastAsia="仿宋_GB2312"/>
          <w:spacing w:val="10"/>
          <w:sz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单</w:t>
      </w:r>
      <w:r>
        <w:rPr>
          <w:rFonts w:eastAsia="仿宋_GB2312"/>
          <w:sz w:val="32"/>
          <w:highlight w:val="none"/>
        </w:rPr>
        <w:t xml:space="preserve">  </w:t>
      </w:r>
      <w:r>
        <w:rPr>
          <w:rFonts w:hint="eastAsia" w:eastAsia="仿宋_GB2312"/>
          <w:sz w:val="32"/>
          <w:highlight w:val="none"/>
        </w:rPr>
        <w:t>　　　　</w:t>
      </w:r>
      <w:r>
        <w:rPr>
          <w:rFonts w:eastAsia="仿宋_GB2312"/>
          <w:sz w:val="32"/>
          <w:highlight w:val="none"/>
        </w:rPr>
        <w:t xml:space="preserve"> </w:t>
      </w:r>
      <w:r>
        <w:rPr>
          <w:rFonts w:hint="eastAsia" w:eastAsia="仿宋_GB2312"/>
          <w:sz w:val="32"/>
          <w:highlight w:val="none"/>
        </w:rPr>
        <w:t>位</w:t>
      </w:r>
      <w:r>
        <w:rPr>
          <w:rFonts w:eastAsia="仿宋_GB2312"/>
          <w:sz w:val="32"/>
          <w:highlight w:val="none"/>
        </w:rPr>
        <w:t xml:space="preserve">  </w:t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eastAsia="仿宋_GB2312"/>
          <w:sz w:val="32"/>
          <w:highlight w:val="none"/>
          <w:u w:val="single"/>
        </w:rPr>
      </w:pPr>
      <w:r>
        <w:rPr>
          <w:rFonts w:hint="eastAsia" w:eastAsia="仿宋_GB2312"/>
          <w:sz w:val="32"/>
          <w:highlight w:val="none"/>
        </w:rPr>
        <w:t>姓</w:t>
      </w:r>
      <w:r>
        <w:rPr>
          <w:rFonts w:eastAsia="仿宋_GB2312"/>
          <w:sz w:val="32"/>
          <w:highlight w:val="none"/>
        </w:rPr>
        <w:t xml:space="preserve">     </w:t>
      </w:r>
      <w:r>
        <w:rPr>
          <w:rFonts w:hint="eastAsia" w:eastAsia="仿宋_GB2312"/>
          <w:sz w:val="32"/>
          <w:highlight w:val="none"/>
        </w:rPr>
        <w:t>　　　名</w:t>
      </w:r>
      <w:r>
        <w:rPr>
          <w:rFonts w:eastAsia="仿宋_GB2312"/>
          <w:sz w:val="32"/>
          <w:highlight w:val="none"/>
        </w:rPr>
        <w:t xml:space="preserve">  </w:t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  <w:r>
        <w:rPr>
          <w:rFonts w:eastAsia="仿宋_GB2312"/>
          <w:sz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eastAsia="仿宋_GB2312"/>
          <w:sz w:val="32"/>
          <w:highlight w:val="none"/>
          <w:u w:val="single"/>
        </w:rPr>
      </w:pPr>
      <w:r>
        <w:rPr>
          <w:rFonts w:hint="eastAsia" w:eastAsia="仿宋_GB2312"/>
          <w:spacing w:val="100"/>
          <w:sz w:val="32"/>
          <w:highlight w:val="none"/>
        </w:rPr>
        <w:t>现任</w:t>
      </w:r>
      <w:r>
        <w:rPr>
          <w:rFonts w:hint="eastAsia" w:eastAsia="仿宋_GB2312"/>
          <w:spacing w:val="100"/>
          <w:sz w:val="32"/>
          <w:highlight w:val="none"/>
          <w:lang w:eastAsia="zh-CN"/>
        </w:rPr>
        <w:t>教学段</w:t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eastAsia="仿宋_GB2312"/>
          <w:spacing w:val="100"/>
          <w:sz w:val="32"/>
          <w:highlight w:val="none"/>
          <w:u w:val="single"/>
        </w:rPr>
      </w:pPr>
      <w:r>
        <w:rPr>
          <w:rFonts w:hint="eastAsia" w:eastAsia="仿宋_GB2312"/>
          <w:spacing w:val="100"/>
          <w:sz w:val="32"/>
          <w:highlight w:val="none"/>
        </w:rPr>
        <w:t>现任教学</w:t>
      </w:r>
      <w:r>
        <w:rPr>
          <w:rFonts w:hint="eastAsia" w:eastAsia="仿宋_GB2312"/>
          <w:sz w:val="32"/>
          <w:highlight w:val="none"/>
        </w:rPr>
        <w:t>科</w:t>
      </w:r>
      <w:r>
        <w:rPr>
          <w:rFonts w:eastAsia="仿宋_GB2312"/>
          <w:sz w:val="32"/>
          <w:highlight w:val="none"/>
        </w:rPr>
        <w:t xml:space="preserve">  </w:t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  <w:r>
        <w:rPr>
          <w:rFonts w:eastAsia="仿宋_GB2312"/>
          <w:spacing w:val="100"/>
          <w:sz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eastAsia="仿宋_GB2312"/>
          <w:spacing w:val="-10"/>
          <w:sz w:val="32"/>
          <w:highlight w:val="none"/>
        </w:rPr>
      </w:pPr>
      <w:r>
        <w:rPr>
          <w:rFonts w:hint="eastAsia" w:eastAsia="仿宋_GB2312"/>
          <w:spacing w:val="-10"/>
          <w:sz w:val="32"/>
          <w:highlight w:val="none"/>
        </w:rPr>
        <w:t>现任专业技术职称</w:t>
      </w:r>
      <w:r>
        <w:rPr>
          <w:rFonts w:eastAsia="仿宋_GB2312"/>
          <w:spacing w:val="-10"/>
          <w:sz w:val="32"/>
          <w:highlight w:val="none"/>
        </w:rPr>
        <w:tab/>
      </w:r>
      <w:r>
        <w:rPr>
          <w:rFonts w:eastAsia="仿宋_GB2312"/>
          <w:spacing w:val="-10"/>
          <w:sz w:val="32"/>
          <w:highlight w:val="none"/>
          <w:u w:val="single"/>
        </w:rPr>
        <w:tab/>
      </w:r>
      <w:r>
        <w:rPr>
          <w:rFonts w:eastAsia="仿宋_GB2312"/>
          <w:spacing w:val="-10"/>
          <w:sz w:val="32"/>
          <w:highlight w:val="none"/>
          <w:u w:val="single"/>
        </w:rPr>
        <w:tab/>
      </w:r>
      <w:r>
        <w:rPr>
          <w:rFonts w:eastAsia="仿宋_GB2312"/>
          <w:spacing w:val="-10"/>
          <w:sz w:val="32"/>
          <w:highlight w:val="none"/>
          <w:u w:val="single"/>
        </w:rPr>
        <w:tab/>
      </w:r>
      <w:r>
        <w:rPr>
          <w:rFonts w:eastAsia="仿宋_GB2312"/>
          <w:spacing w:val="-10"/>
          <w:sz w:val="32"/>
          <w:highlight w:val="none"/>
          <w:u w:val="single"/>
        </w:rPr>
        <w:tab/>
      </w:r>
      <w:r>
        <w:rPr>
          <w:rFonts w:eastAsia="仿宋_GB2312"/>
          <w:spacing w:val="-10"/>
          <w:sz w:val="32"/>
          <w:highlight w:val="none"/>
          <w:u w:val="single"/>
        </w:rPr>
        <w:tab/>
      </w:r>
      <w:r>
        <w:rPr>
          <w:rFonts w:eastAsia="仿宋_GB2312"/>
          <w:spacing w:val="-10"/>
          <w:sz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hint="eastAsia" w:eastAsia="仿宋_GB2312"/>
          <w:spacing w:val="180"/>
          <w:sz w:val="32"/>
          <w:szCs w:val="32"/>
          <w:highlight w:val="none"/>
          <w:u w:val="single"/>
        </w:rPr>
      </w:pPr>
      <w:r>
        <w:rPr>
          <w:rFonts w:hint="eastAsia" w:eastAsia="仿宋_GB2312"/>
          <w:spacing w:val="180"/>
          <w:sz w:val="32"/>
          <w:szCs w:val="32"/>
          <w:highlight w:val="none"/>
        </w:rPr>
        <w:t>现任职务</w:t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hint="eastAsia" w:eastAsia="仿宋_GB2312"/>
          <w:spacing w:val="180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申报子项目名称   </w:t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  <w:r>
        <w:rPr>
          <w:rFonts w:eastAsia="仿宋_GB2312"/>
          <w:spacing w:val="180"/>
          <w:sz w:val="32"/>
          <w:szCs w:val="32"/>
          <w:highlight w:val="none"/>
          <w:u w:val="single"/>
        </w:rPr>
        <w:tab/>
      </w:r>
    </w:p>
    <w:p>
      <w:pPr>
        <w:spacing w:line="700" w:lineRule="exact"/>
        <w:ind w:left="1440"/>
        <w:rPr>
          <w:rFonts w:hint="eastAsia" w:eastAsia="仿宋_GB2312"/>
          <w:spacing w:val="180"/>
          <w:sz w:val="32"/>
          <w:szCs w:val="32"/>
          <w:highlight w:val="none"/>
        </w:rPr>
      </w:pPr>
    </w:p>
    <w:p>
      <w:pPr>
        <w:spacing w:after="156" w:afterLines="50"/>
        <w:ind w:right="480"/>
        <w:jc w:val="center"/>
        <w:rPr>
          <w:rFonts w:hint="eastAsia"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广东省教育厅</w:t>
      </w:r>
    </w:p>
    <w:p>
      <w:pPr>
        <w:spacing w:after="156" w:afterLines="50"/>
        <w:ind w:right="480"/>
        <w:jc w:val="center"/>
        <w:rPr>
          <w:rFonts w:hint="eastAsia"/>
          <w:sz w:val="30"/>
          <w:szCs w:val="30"/>
          <w:highlight w:val="none"/>
        </w:rPr>
      </w:pPr>
      <w:r>
        <w:rPr>
          <w:rFonts w:hint="eastAsia" w:hAnsi="宋体"/>
          <w:sz w:val="30"/>
          <w:szCs w:val="30"/>
          <w:highlight w:val="none"/>
        </w:rPr>
        <w:t>二〇二</w:t>
      </w:r>
      <w:r>
        <w:rPr>
          <w:rFonts w:hint="eastAsia" w:hAnsi="宋体"/>
          <w:sz w:val="30"/>
          <w:szCs w:val="30"/>
          <w:highlight w:val="none"/>
          <w:lang w:eastAsia="zh-CN"/>
        </w:rPr>
        <w:t>一</w:t>
      </w:r>
      <w:r>
        <w:rPr>
          <w:rFonts w:hint="eastAsia" w:hAnsi="宋体"/>
          <w:sz w:val="30"/>
          <w:szCs w:val="30"/>
          <w:highlight w:val="none"/>
        </w:rPr>
        <w:t>年</w:t>
      </w:r>
      <w:r>
        <w:rPr>
          <w:rFonts w:hint="eastAsia" w:hAnsi="宋体"/>
          <w:sz w:val="30"/>
          <w:szCs w:val="30"/>
          <w:highlight w:val="none"/>
          <w:lang w:eastAsia="zh-CN"/>
        </w:rPr>
        <w:t>二</w:t>
      </w:r>
      <w:r>
        <w:rPr>
          <w:rFonts w:hint="eastAsia" w:hAnsi="宋体"/>
          <w:sz w:val="30"/>
          <w:szCs w:val="30"/>
          <w:highlight w:val="none"/>
        </w:rPr>
        <w:t>月</w:t>
      </w:r>
    </w:p>
    <w:p>
      <w:pPr>
        <w:spacing w:line="800" w:lineRule="exact"/>
        <w:jc w:val="center"/>
        <w:rPr>
          <w:rFonts w:eastAsia="黑体"/>
          <w:sz w:val="44"/>
          <w:szCs w:val="44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黑体"/>
          <w:sz w:val="44"/>
          <w:szCs w:val="44"/>
          <w:highlight w:val="none"/>
        </w:rPr>
      </w:pPr>
      <w:r>
        <w:rPr>
          <w:rFonts w:hint="eastAsia" w:eastAsia="黑体"/>
          <w:sz w:val="44"/>
          <w:szCs w:val="44"/>
          <w:highlight w:val="none"/>
        </w:rPr>
        <w:t>填</w:t>
      </w:r>
      <w:r>
        <w:rPr>
          <w:rFonts w:eastAsia="黑体"/>
          <w:sz w:val="44"/>
          <w:szCs w:val="44"/>
          <w:highlight w:val="none"/>
        </w:rPr>
        <w:t xml:space="preserve">  </w:t>
      </w:r>
      <w:r>
        <w:rPr>
          <w:rFonts w:hint="eastAsia" w:eastAsia="黑体"/>
          <w:sz w:val="44"/>
          <w:szCs w:val="44"/>
          <w:highlight w:val="none"/>
        </w:rPr>
        <w:t>表</w:t>
      </w:r>
      <w:r>
        <w:rPr>
          <w:rFonts w:eastAsia="黑体"/>
          <w:sz w:val="44"/>
          <w:szCs w:val="44"/>
          <w:highlight w:val="none"/>
        </w:rPr>
        <w:t xml:space="preserve">  </w:t>
      </w:r>
      <w:r>
        <w:rPr>
          <w:rFonts w:hint="eastAsia" w:eastAsia="黑体"/>
          <w:sz w:val="44"/>
          <w:szCs w:val="44"/>
          <w:highlight w:val="none"/>
        </w:rPr>
        <w:t>须</w:t>
      </w:r>
      <w:r>
        <w:rPr>
          <w:rFonts w:eastAsia="黑体"/>
          <w:sz w:val="44"/>
          <w:szCs w:val="44"/>
          <w:highlight w:val="none"/>
        </w:rPr>
        <w:t xml:space="preserve">  </w:t>
      </w:r>
      <w:r>
        <w:rPr>
          <w:rFonts w:hint="eastAsia" w:eastAsia="黑体"/>
          <w:sz w:val="44"/>
          <w:szCs w:val="44"/>
          <w:highlight w:val="none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一、本表统一使用A4规格纸张，用钢笔（签字笔）填写或电脑打印，填写时要求字迹端正、清楚。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二、本表内容应实事求是，客观公正，全面准确反映申报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的业务素质、能力水平及工作业绩等情况。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三、填写公开发表的论文和著作时应规范注明发表或出版的时间、期刊或出版社名称。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四、学校推荐意见应包括对申报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提交材料真实性的说明，以及对其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师德表现、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政治思想、工作态度、学识水平、业务能力、工作业绩等情况的综合评价。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五、县（市、区）、地级市教育行政部门的推荐意见应包括对申报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材料真实性审核、推荐程序办法、公示情况、以及对申报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提供的保障条件的说明。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六、空格不够填写时可附页。</w:t>
      </w:r>
    </w:p>
    <w:p>
      <w:pPr>
        <w:spacing w:line="8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</w:p>
    <w:p>
      <w:pPr>
        <w:spacing w:line="800" w:lineRule="exact"/>
        <w:ind w:firstLine="720" w:firstLineChars="200"/>
        <w:rPr>
          <w:rFonts w:eastAsia="仿宋_GB2312"/>
          <w:sz w:val="36"/>
          <w:szCs w:val="36"/>
          <w:highlight w:val="none"/>
        </w:rPr>
      </w:pPr>
    </w:p>
    <w:p>
      <w:pPr>
        <w:spacing w:line="800" w:lineRule="exact"/>
        <w:ind w:firstLine="720" w:firstLineChars="200"/>
        <w:rPr>
          <w:rFonts w:eastAsia="仿宋_GB2312"/>
          <w:sz w:val="36"/>
          <w:szCs w:val="36"/>
          <w:highlight w:val="none"/>
        </w:rPr>
      </w:pPr>
    </w:p>
    <w:p>
      <w:pPr>
        <w:spacing w:line="800" w:lineRule="exact"/>
        <w:ind w:firstLine="720" w:firstLineChars="200"/>
        <w:rPr>
          <w:rFonts w:eastAsia="仿宋_GB2312"/>
          <w:sz w:val="36"/>
          <w:szCs w:val="36"/>
          <w:highlight w:val="none"/>
        </w:rPr>
      </w:pPr>
    </w:p>
    <w:p>
      <w:pPr>
        <w:spacing w:line="800" w:lineRule="exact"/>
        <w:ind w:firstLine="720" w:firstLineChars="200"/>
        <w:rPr>
          <w:rFonts w:eastAsia="仿宋_GB2312"/>
          <w:sz w:val="36"/>
          <w:szCs w:val="36"/>
          <w:highlight w:val="none"/>
        </w:rPr>
      </w:pPr>
    </w:p>
    <w:p>
      <w:pPr>
        <w:rPr>
          <w:highlight w:val="none"/>
        </w:rPr>
      </w:pPr>
    </w:p>
    <w:tbl>
      <w:tblPr>
        <w:tblStyle w:val="4"/>
        <w:tblW w:w="95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4"/>
        <w:gridCol w:w="737"/>
        <w:gridCol w:w="736"/>
        <w:gridCol w:w="555"/>
        <w:gridCol w:w="389"/>
        <w:gridCol w:w="140"/>
        <w:gridCol w:w="329"/>
        <w:gridCol w:w="378"/>
        <w:gridCol w:w="468"/>
        <w:gridCol w:w="473"/>
        <w:gridCol w:w="682"/>
        <w:gridCol w:w="387"/>
        <w:gridCol w:w="174"/>
        <w:gridCol w:w="145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姓  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性别</w:t>
            </w: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民族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工作单位</w:t>
            </w:r>
          </w:p>
        </w:tc>
        <w:tc>
          <w:tcPr>
            <w:tcW w:w="4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单位性质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公办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民办（请在相应类别中划“√”）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单位类型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城市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农村（请在相应类别中划“√”）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现任教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学段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07" w:leftChars="-51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教龄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身份证号</w:t>
            </w:r>
          </w:p>
        </w:tc>
        <w:tc>
          <w:tcPr>
            <w:tcW w:w="4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最高学历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所学专业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毕业学校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现任专业技术职称及受聘时间</w:t>
            </w: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现任行政职务及任职时间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联系地址</w:t>
            </w: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联系电话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(含手机)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5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起止时间</w:t>
            </w: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工作单位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职务或岗位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是否有佐证材料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主要学习经历（包括参加省级以上培训）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起止时间</w:t>
            </w: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学习/培训单位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学习内容/培训项目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是否有佐证材料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方正仿宋简体" w:cs="Times New Roman"/>
          <w:bCs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default" w:ascii="Times New Roman" w:hAnsi="Times New Roman" w:eastAsia="方正仿宋简体" w:cs="Times New Roman"/>
          <w:bCs/>
          <w:sz w:val="30"/>
          <w:szCs w:val="30"/>
          <w:highlight w:val="none"/>
        </w:rPr>
      </w:pPr>
    </w:p>
    <w:p>
      <w:pPr>
        <w:spacing w:line="520" w:lineRule="exact"/>
        <w:jc w:val="left"/>
        <w:rPr>
          <w:rFonts w:hint="default" w:ascii="Times New Roman" w:hAnsi="Times New Roman" w:eastAsia="方正仿宋简体" w:cs="Times New Roman"/>
          <w:bCs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Cs w:val="28"/>
          <w:highlight w:val="none"/>
        </w:rPr>
        <w:t>1.</w:t>
      </w:r>
      <w:r>
        <w:rPr>
          <w:rFonts w:hint="default" w:ascii="Times New Roman" w:hAnsi="Times New Roman" w:eastAsia="仿宋_GB2312" w:cs="Times New Roman"/>
          <w:szCs w:val="28"/>
          <w:highlight w:val="none"/>
        </w:rPr>
        <w:t xml:space="preserve"> 课题研究情况</w:t>
      </w:r>
    </w:p>
    <w:tbl>
      <w:tblPr>
        <w:tblStyle w:val="4"/>
        <w:tblW w:w="10107" w:type="dxa"/>
        <w:jc w:val="center"/>
        <w:tblInd w:w="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16"/>
        <w:gridCol w:w="1420"/>
        <w:gridCol w:w="1396"/>
        <w:gridCol w:w="1368"/>
        <w:gridCol w:w="1447"/>
        <w:gridCol w:w="134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课题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批准立项单位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立项级别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课题编号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主持或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参与情况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立项时间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结题时间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课题获奖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</w:tbl>
    <w:p>
      <w:pPr>
        <w:spacing w:line="520" w:lineRule="exact"/>
        <w:ind w:firstLine="210" w:firstLineChars="100"/>
        <w:jc w:val="left"/>
        <w:rPr>
          <w:rFonts w:hint="default" w:ascii="Times New Roman" w:hAnsi="Times New Roman" w:eastAsia="方正仿宋简体" w:cs="Times New Roman"/>
          <w:bCs/>
          <w:szCs w:val="28"/>
          <w:highlight w:val="none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Cs w:val="28"/>
          <w:highlight w:val="none"/>
        </w:rPr>
        <w:t>2.个人教育科学研究情况</w:t>
      </w:r>
    </w:p>
    <w:tbl>
      <w:tblPr>
        <w:tblStyle w:val="4"/>
        <w:tblW w:w="10034" w:type="dxa"/>
        <w:jc w:val="center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498"/>
        <w:gridCol w:w="2350"/>
        <w:gridCol w:w="132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论文、著作名称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所载刊物或出版社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刊号（CN/ISSN）</w:t>
            </w:r>
          </w:p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或书号（ISBN）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作者排序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刊发或</w:t>
            </w:r>
          </w:p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方正仿宋简体" w:cs="Times New Roman"/>
          <w:bCs/>
          <w:szCs w:val="28"/>
          <w:highlight w:val="none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Cs w:val="28"/>
          <w:highlight w:val="none"/>
        </w:rPr>
        <w:t>3</w:t>
      </w:r>
      <w:r>
        <w:rPr>
          <w:rFonts w:hint="default" w:ascii="Times New Roman" w:hAnsi="Times New Roman" w:eastAsia="仿宋_GB2312" w:cs="Times New Roman"/>
          <w:szCs w:val="28"/>
          <w:highlight w:val="none"/>
        </w:rPr>
        <w:t>.个人荣获区县级以上</w:t>
      </w:r>
      <w:r>
        <w:rPr>
          <w:rFonts w:hint="default" w:ascii="Times New Roman" w:hAnsi="Times New Roman" w:eastAsia="仿宋_GB2312" w:cs="Times New Roman"/>
          <w:szCs w:val="28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Cs w:val="28"/>
          <w:highlight w:val="none"/>
        </w:rPr>
        <w:t>教学成果或科研成果奖励情况</w:t>
      </w:r>
    </w:p>
    <w:tbl>
      <w:tblPr>
        <w:tblStyle w:val="4"/>
        <w:tblW w:w="1008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209"/>
        <w:gridCol w:w="2003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奖励名称及等级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级别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获奖时间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45" w:rightChars="-69"/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Cs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Cs w:val="28"/>
          <w:highlight w:val="none"/>
        </w:rPr>
        <w:t>4. 承担公开课、示范课、观摩课等</w:t>
      </w:r>
      <w:r>
        <w:rPr>
          <w:rFonts w:hint="default" w:ascii="Times New Roman" w:hAnsi="Times New Roman" w:eastAsia="仿宋_GB2312" w:cs="Times New Roman"/>
          <w:szCs w:val="28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Cs w:val="28"/>
          <w:highlight w:val="none"/>
        </w:rPr>
        <w:t>教学任务情况或办学经验介绍、学术报告情况</w:t>
      </w:r>
    </w:p>
    <w:tbl>
      <w:tblPr>
        <w:tblStyle w:val="4"/>
        <w:tblW w:w="9644" w:type="dxa"/>
        <w:jc w:val="center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276"/>
        <w:gridCol w:w="1277"/>
        <w:gridCol w:w="1342"/>
        <w:gridCol w:w="185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示范形式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时间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地点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主题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  <w:t>是否有佐证材料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Cs w:val="28"/>
          <w:highlight w:val="none"/>
        </w:rPr>
        <w:t>5.</w:t>
      </w:r>
      <w:r>
        <w:rPr>
          <w:rFonts w:hint="default" w:ascii="Times New Roman" w:hAnsi="Times New Roman" w:cs="Times New Roman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Cs/>
          <w:szCs w:val="28"/>
          <w:highlight w:val="none"/>
        </w:rPr>
        <w:t>培养指导青年教师</w:t>
      </w:r>
      <w:r>
        <w:rPr>
          <w:rFonts w:hint="default" w:ascii="Times New Roman" w:hAnsi="Times New Roman" w:eastAsia="仿宋_GB2312" w:cs="Times New Roman"/>
          <w:bCs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Cs w:val="28"/>
          <w:highlight w:val="none"/>
          <w:lang w:val="en-US" w:eastAsia="zh-CN"/>
        </w:rPr>
        <w:t>或校长、班主任</w:t>
      </w:r>
      <w:r>
        <w:rPr>
          <w:rFonts w:hint="default" w:ascii="Times New Roman" w:hAnsi="Times New Roman" w:eastAsia="仿宋_GB2312" w:cs="Times New Roman"/>
          <w:bCs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Cs w:val="28"/>
          <w:highlight w:val="none"/>
        </w:rPr>
        <w:t>情况</w:t>
      </w:r>
    </w:p>
    <w:tbl>
      <w:tblPr>
        <w:tblStyle w:val="4"/>
        <w:tblW w:w="9615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  <w:t>情况介绍：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1587" w:gutter="0"/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个人陈述</w:t>
      </w:r>
    </w:p>
    <w:p>
      <w:pPr>
        <w:spacing w:line="520" w:lineRule="exact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</w:rPr>
        <w:t>.阐述本人的教育、教学、办学思想、实践创新和成效及产生的影响，并初步简述自身专业发展</w:t>
      </w:r>
      <w:r>
        <w:rPr>
          <w:rFonts w:hint="default" w:ascii="Times New Roman" w:hAnsi="Times New Roman" w:eastAsia="仿宋_GB2312" w:cs="Times New Roman"/>
          <w:bCs/>
          <w:szCs w:val="28"/>
          <w:highlight w:val="none"/>
        </w:rPr>
        <w:t>的规划、对教育教学改革实践的反思</w:t>
      </w:r>
    </w:p>
    <w:tbl>
      <w:tblPr>
        <w:tblStyle w:val="4"/>
        <w:tblW w:w="9262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</w:rPr>
        <w:t>请围绕思想引领、实践指导和发挥示范带动作用，阐述教育家型教师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  <w:lang w:val="en-US" w:eastAsia="zh-CN"/>
        </w:rPr>
        <w:t>或校长或班主任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</w:rPr>
        <w:t>的理想信念与使命担当</w:t>
      </w:r>
    </w:p>
    <w:p>
      <w:pPr>
        <w:spacing w:line="520" w:lineRule="exact"/>
        <w:rPr>
          <w:rFonts w:hint="default" w:ascii="Times New Roman" w:hAnsi="Times New Roman" w:eastAsia="方正仿宋简体" w:cs="Times New Roman"/>
          <w:bCs/>
          <w:sz w:val="30"/>
          <w:szCs w:val="30"/>
          <w:highlight w:val="none"/>
        </w:rPr>
      </w:pPr>
    </w:p>
    <w:tbl>
      <w:tblPr>
        <w:tblStyle w:val="4"/>
        <w:tblW w:w="9581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方正仿宋简体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</w:rPr>
        <w:t>请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  <w:lang w:val="en-US" w:eastAsia="zh-CN"/>
        </w:rPr>
        <w:t>简述本人希望未来开展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</w:rPr>
        <w:t>教育教学或办学改革创新研究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  <w:lang w:val="en-US" w:eastAsia="zh-CN"/>
        </w:rPr>
        <w:t>的方向</w:t>
      </w:r>
    </w:p>
    <w:tbl>
      <w:tblPr>
        <w:tblStyle w:val="4"/>
        <w:tblW w:w="9341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Cs w:val="28"/>
                <w:highlight w:val="none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Cs/>
                <w:szCs w:val="28"/>
                <w:highlight w:val="none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</w:p>
    <w:tbl>
      <w:tblPr>
        <w:tblStyle w:val="4"/>
        <w:tblW w:w="940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个人承诺：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本人已认真阅读《广东省教育厅关于组织遴选中小学“百千万人才培养工程”省级培养学员的通知》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了解遴选相关条件和要求。本人郑重承诺：本人的年龄、学历、继续教育经历、职称、职务、工作年限和从事工作性质等符合申报项目的遴选条件和要求，填报的内容及有关佐证材料真实有效！如果发现存在弄虚作假情况，本人愿意承担一切后果！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本人是来自粤东粤西粤北地区、农村学校、薄弱学校的申报者。我郑重承诺：参加培养过程及培养结业后3年内只在同类地区、同类学校间流动！如果未履行承诺，本人愿意承担相应的后果！（非这款申报者可以删除该项）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本人是名班主任培养项目申报者。我郑重承诺：培养期间一直担任班主任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或德育学科教研员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，培养期结束后继续担任班主任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或德育学科教研员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3年以上。如果未履行承诺，本人愿意承担相应的后果！（非名班主任申报者可删除该项）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                      承诺人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（手写签名）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：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所在单位意见（包括申报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者材料审核情况以及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研修学习条件保障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提供发挥作用平台的承诺）：</w:t>
            </w: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ind w:firstLine="6600" w:firstLineChars="27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（公  章）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县（市、区）教育行政部门意见（包括对申报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研修学习条件保障以及提供发挥作用平台的承诺）：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>
            <w:pPr>
              <w:ind w:firstLine="6480" w:firstLineChars="27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（公  章）</w:t>
            </w:r>
          </w:p>
          <w:p>
            <w:pPr>
              <w:spacing w:line="500" w:lineRule="exact"/>
              <w:jc w:val="righ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地级以上市教育行政部门（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省直主管部门）意见（包括对申报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研修学习条件保障以及提供发挥作用平台的承诺）：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>
            <w:pPr>
              <w:ind w:firstLine="6360" w:firstLineChars="265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（公  章）</w:t>
            </w:r>
          </w:p>
          <w:p>
            <w:pPr>
              <w:spacing w:line="500" w:lineRule="exact"/>
              <w:jc w:val="righ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省教育厅意见：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>
            <w:pPr>
              <w:ind w:firstLine="6480" w:firstLineChars="27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（公  章）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  月  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>
      <w:pPr>
        <w:shd w:val="clear" w:color="auto" w:fil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7E3D"/>
    <w:rsid w:val="75A17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2021-02-22T11:12:00Z</dcterms:created>
  <dc:creator>Lenovo</dc:creator>
  <cp:lastModifiedBy>Lenovo</cp:lastModifiedBy>
  <dcterms:modified xsi:type="dcterms:W3CDTF">2021-02-22T11:12:56Z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